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340" w:rsidRPr="00D70D1D" w:rsidRDefault="009F7340" w:rsidP="009F7340">
      <w:pPr>
        <w:rPr>
          <w:color w:val="44546A" w:themeColor="text2"/>
          <w:sz w:val="32"/>
          <w:szCs w:val="32"/>
        </w:rPr>
      </w:pPr>
      <w:r w:rsidRPr="00D70D1D">
        <w:rPr>
          <w:rFonts w:ascii="Calibri" w:hAnsi="Calibri" w:cs="Calibri"/>
          <w:b/>
          <w:color w:val="44546A" w:themeColor="text2"/>
          <w:sz w:val="32"/>
          <w:szCs w:val="32"/>
        </w:rPr>
        <w:t>Standaardformulier F - Selectiecriteria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253864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623097">
              <w:rPr>
                <w:rFonts w:ascii="Calibri" w:hAnsi="Calibri" w:cs="Calibri"/>
                <w:sz w:val="24"/>
                <w:szCs w:val="24"/>
              </w:rPr>
              <w:t>4</w:t>
            </w:r>
            <w:r w:rsidR="000F13B8">
              <w:rPr>
                <w:rFonts w:ascii="Calibri" w:hAnsi="Calibri" w:cs="Calibri"/>
                <w:sz w:val="24"/>
                <w:szCs w:val="24"/>
              </w:rPr>
              <w:t xml:space="preserve"> - </w:t>
            </w:r>
            <w:r w:rsidR="00D615D8">
              <w:rPr>
                <w:rFonts w:ascii="Calibri" w:hAnsi="Calibri" w:cs="Calibri"/>
                <w:sz w:val="24"/>
                <w:szCs w:val="24"/>
              </w:rPr>
              <w:t>Selectiecriterium</w:t>
            </w:r>
          </w:p>
          <w:p w:rsidR="00C40378" w:rsidRPr="00C40378" w:rsidRDefault="00623097" w:rsidP="00356993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623097"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 xml:space="preserve">Multidisciplinaire </w:t>
            </w:r>
            <w:r w:rsidR="00356993"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Onderhoud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3097" w:rsidP="00C40378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P4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356993">
              <w:rPr>
                <w:rFonts w:ascii="Calibri" w:hAnsi="Calibri" w:cs="Calibri"/>
                <w:b/>
                <w:sz w:val="44"/>
                <w:szCs w:val="44"/>
              </w:rPr>
              <w:t>S2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59508E" w:rsidP="0059508E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9508E">
              <w:rPr>
                <w:rFonts w:ascii="Calibri" w:hAnsi="Calibri" w:cs="Calibri"/>
                <w:sz w:val="18"/>
                <w:szCs w:val="18"/>
              </w:rPr>
              <w:t>Het referentieproject heeft betrekking op de het uitvoeren van beheer 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9508E">
              <w:rPr>
                <w:rFonts w:ascii="Calibri" w:hAnsi="Calibri" w:cs="Calibri"/>
                <w:sz w:val="18"/>
                <w:szCs w:val="18"/>
              </w:rPr>
              <w:t>onderhoudswerkzaamheden (preventief en correctief) van ondergrondse infrastructuur (kabels,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9508E">
              <w:rPr>
                <w:rFonts w:ascii="Calibri" w:hAnsi="Calibri" w:cs="Calibri"/>
                <w:sz w:val="18"/>
                <w:szCs w:val="18"/>
              </w:rPr>
              <w:t>leidingen en gerelateerde installaties)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F7340" w:rsidRPr="00D25958" w:rsidTr="00C642DD">
        <w:trPr>
          <w:trHeight w:val="227"/>
        </w:trPr>
        <w:tc>
          <w:tcPr>
            <w:tcW w:w="5240" w:type="dxa"/>
          </w:tcPr>
          <w:p w:rsidR="009F7340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F03DFB">
              <w:rPr>
                <w:rFonts w:ascii="Calibri" w:hAnsi="Calibri" w:cs="Calibri"/>
                <w:sz w:val="18"/>
                <w:szCs w:val="18"/>
              </w:rPr>
              <w:t xml:space="preserve">Het referentieproject heeft een minimale opdrachtwaarde van </w:t>
            </w:r>
          </w:p>
          <w:p w:rsidR="009F7340" w:rsidRPr="00F03DFB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€500.000,- per jaar. </w:t>
            </w:r>
          </w:p>
        </w:tc>
        <w:tc>
          <w:tcPr>
            <w:tcW w:w="3822" w:type="dxa"/>
            <w:gridSpan w:val="2"/>
          </w:tcPr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F7340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9F7340" w:rsidRPr="00D25958" w:rsidTr="00C642DD">
        <w:trPr>
          <w:trHeight w:val="227"/>
        </w:trPr>
        <w:tc>
          <w:tcPr>
            <w:tcW w:w="5240" w:type="dxa"/>
          </w:tcPr>
          <w:p w:rsidR="009F7340" w:rsidRPr="00623097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9508E">
              <w:rPr>
                <w:rFonts w:ascii="Calibri" w:hAnsi="Calibri" w:cs="Calibri"/>
                <w:sz w:val="18"/>
                <w:szCs w:val="18"/>
              </w:rPr>
              <w:t>De werkzaamheden zijn gedurende een aaneengesloten periode van minimaal 24 maanden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9508E">
              <w:rPr>
                <w:rFonts w:ascii="Calibri" w:hAnsi="Calibri" w:cs="Calibri"/>
                <w:sz w:val="18"/>
                <w:szCs w:val="18"/>
              </w:rPr>
              <w:t>uitgevoerd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75D26" w:rsidRPr="00D25958" w:rsidTr="00C642DD">
        <w:trPr>
          <w:trHeight w:val="227"/>
        </w:trPr>
        <w:tc>
          <w:tcPr>
            <w:tcW w:w="5240" w:type="dxa"/>
          </w:tcPr>
          <w:p w:rsidR="00B75D26" w:rsidRPr="00B75D26" w:rsidRDefault="00B75D26" w:rsidP="00B75D26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 xml:space="preserve">De volgende disciplines maken binnen het referentieproject onderdeel van het uitgevoerde meerjarig onderhoud: </w:t>
            </w:r>
          </w:p>
          <w:p w:rsidR="00B75D26" w:rsidRPr="00B75D26" w:rsidRDefault="00B75D26" w:rsidP="00B75D26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>-</w:t>
            </w:r>
            <w:r w:rsidR="009F734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75D26">
              <w:rPr>
                <w:rFonts w:ascii="Calibri" w:hAnsi="Calibri" w:cs="Calibri"/>
                <w:sz w:val="18"/>
                <w:szCs w:val="18"/>
              </w:rPr>
              <w:t xml:space="preserve">Laagspanningsinstallaties (1V – 1000V); </w:t>
            </w:r>
          </w:p>
          <w:p w:rsidR="00B75D26" w:rsidRPr="00B75D26" w:rsidRDefault="00B75D26" w:rsidP="00B75D26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>- Hoogspanningsinstallaties (1 kV - 25 kV);</w:t>
            </w:r>
          </w:p>
          <w:p w:rsidR="00B75D26" w:rsidRPr="00B75D26" w:rsidRDefault="00B75D26" w:rsidP="00B75D26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>- Verkeersregelinstallatie;</w:t>
            </w:r>
          </w:p>
          <w:p w:rsidR="00B75D26" w:rsidRPr="00B75D26" w:rsidRDefault="00B75D26" w:rsidP="00B75D26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>- Vuilwaterinfrastructuur inclusief gemalen;</w:t>
            </w:r>
          </w:p>
          <w:p w:rsidR="00B75D26" w:rsidRPr="00B75D26" w:rsidRDefault="00B75D26" w:rsidP="00B75D26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>- Drinkwaterleiding;</w:t>
            </w:r>
          </w:p>
          <w:p w:rsidR="00B75D26" w:rsidRPr="00B75D26" w:rsidRDefault="00B75D26" w:rsidP="00B75D26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>- Gasleiding &lt;8 Bar;</w:t>
            </w:r>
          </w:p>
          <w:p w:rsidR="00B75D26" w:rsidRPr="00B75D26" w:rsidRDefault="00B75D26" w:rsidP="00B75D26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B75D26">
              <w:rPr>
                <w:rFonts w:ascii="Calibri" w:hAnsi="Calibri" w:cs="Calibri"/>
                <w:sz w:val="18"/>
                <w:szCs w:val="18"/>
              </w:rPr>
              <w:t>Gasreduceerinstallaties</w:t>
            </w:r>
            <w:proofErr w:type="spellEnd"/>
            <w:r w:rsidRPr="00B75D26">
              <w:rPr>
                <w:rFonts w:ascii="Calibri" w:hAnsi="Calibri" w:cs="Calibri"/>
                <w:sz w:val="18"/>
                <w:szCs w:val="18"/>
              </w:rPr>
              <w:t xml:space="preserve"> &lt;8 Bar;</w:t>
            </w:r>
          </w:p>
          <w:p w:rsidR="00B75D26" w:rsidRPr="0059508E" w:rsidRDefault="00B75D26" w:rsidP="00B75D2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75D26">
              <w:rPr>
                <w:rFonts w:ascii="Calibri" w:hAnsi="Calibri" w:cs="Calibri"/>
                <w:sz w:val="18"/>
                <w:szCs w:val="18"/>
              </w:rPr>
              <w:t>- Dataverbinding.</w:t>
            </w:r>
          </w:p>
        </w:tc>
        <w:tc>
          <w:tcPr>
            <w:tcW w:w="3822" w:type="dxa"/>
            <w:gridSpan w:val="2"/>
          </w:tcPr>
          <w:p w:rsidR="00EC165A" w:rsidRPr="00526843" w:rsidRDefault="00EC165A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75D26" w:rsidRDefault="00EC165A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9F7340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Pr="00526843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EC165A" w:rsidRPr="00D25958" w:rsidTr="00C642DD">
        <w:trPr>
          <w:trHeight w:val="227"/>
        </w:trPr>
        <w:tc>
          <w:tcPr>
            <w:tcW w:w="5240" w:type="dxa"/>
          </w:tcPr>
          <w:p w:rsidR="00EC165A" w:rsidRPr="00EC165A" w:rsidRDefault="00EC165A" w:rsidP="00EC165A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EC165A">
              <w:rPr>
                <w:rFonts w:ascii="Calibri" w:hAnsi="Calibri" w:cs="Calibri"/>
                <w:sz w:val="18"/>
                <w:szCs w:val="18"/>
              </w:rPr>
              <w:t>Het referentieproject heeft betrekking op de uitvoering van werken in een in bedrijf blijvend operationeel gebied waarin de processen</w:t>
            </w:r>
          </w:p>
          <w:p w:rsidR="00EC165A" w:rsidRPr="00B75D26" w:rsidRDefault="00EC165A" w:rsidP="00EC165A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bookmarkStart w:id="1" w:name="_GoBack"/>
            <w:bookmarkEnd w:id="1"/>
            <w:r w:rsidRPr="00EC165A">
              <w:rPr>
                <w:rFonts w:ascii="Calibri" w:hAnsi="Calibri" w:cs="Calibri"/>
                <w:sz w:val="18"/>
                <w:szCs w:val="18"/>
              </w:rPr>
              <w:t>ongestoord doorgang moeten vinden en waarvoor de overlast tot een minimum moet worden beperkt.</w:t>
            </w:r>
          </w:p>
        </w:tc>
        <w:tc>
          <w:tcPr>
            <w:tcW w:w="3822" w:type="dxa"/>
            <w:gridSpan w:val="2"/>
          </w:tcPr>
          <w:p w:rsidR="00EC165A" w:rsidRPr="00526843" w:rsidRDefault="00EC165A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EC165A" w:rsidRDefault="00EC165A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9F7340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Pr="00526843" w:rsidRDefault="009F7340" w:rsidP="00EC165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9F7340" w:rsidRPr="00D25958" w:rsidTr="00C642DD">
        <w:trPr>
          <w:trHeight w:val="227"/>
        </w:trPr>
        <w:tc>
          <w:tcPr>
            <w:tcW w:w="5240" w:type="dxa"/>
          </w:tcPr>
          <w:p w:rsidR="009F7340" w:rsidRPr="00EC165A" w:rsidRDefault="009F7340" w:rsidP="009F7340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EC165A">
              <w:rPr>
                <w:rFonts w:ascii="Calibri" w:hAnsi="Calibri" w:cs="Calibri"/>
                <w:sz w:val="18"/>
                <w:szCs w:val="18"/>
              </w:rPr>
              <w:t xml:space="preserve">Het project is uitgevoerd in een beveiligd gebied (Een beveiligd </w:t>
            </w:r>
          </w:p>
          <w:p w:rsidR="009F7340" w:rsidRPr="00EC165A" w:rsidRDefault="009F7340" w:rsidP="009F7340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EC165A">
              <w:rPr>
                <w:rFonts w:ascii="Calibri" w:hAnsi="Calibri" w:cs="Calibri"/>
                <w:sz w:val="18"/>
                <w:szCs w:val="18"/>
              </w:rPr>
              <w:t xml:space="preserve">Gebied betreft hierbij een gebied waarvan de toegang van </w:t>
            </w:r>
          </w:p>
          <w:p w:rsidR="009F7340" w:rsidRPr="00EC165A" w:rsidRDefault="009F7340" w:rsidP="009F7340">
            <w:pPr>
              <w:pStyle w:val="Koptekst"/>
              <w:rPr>
                <w:rFonts w:ascii="Calibri" w:hAnsi="Calibri" w:cs="Calibri"/>
                <w:sz w:val="18"/>
                <w:szCs w:val="18"/>
              </w:rPr>
            </w:pPr>
            <w:r w:rsidRPr="00EC165A">
              <w:rPr>
                <w:rFonts w:ascii="Calibri" w:hAnsi="Calibri" w:cs="Calibri"/>
                <w:sz w:val="18"/>
                <w:szCs w:val="18"/>
              </w:rPr>
              <w:t xml:space="preserve">personen, materieel en materialen onderhevig is aan toegangseisen </w:t>
            </w:r>
          </w:p>
          <w:p w:rsidR="009F7340" w:rsidRPr="00F03DFB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C165A">
              <w:rPr>
                <w:rFonts w:ascii="Calibri" w:hAnsi="Calibri" w:cs="Calibri"/>
                <w:sz w:val="18"/>
                <w:szCs w:val="18"/>
              </w:rPr>
              <w:t>en controle door de opdrachtgever en/of overheidsinstellingen).</w:t>
            </w:r>
          </w:p>
        </w:tc>
        <w:tc>
          <w:tcPr>
            <w:tcW w:w="3822" w:type="dxa"/>
            <w:gridSpan w:val="2"/>
          </w:tcPr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F7340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9F7340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9F7340" w:rsidRPr="00D25958" w:rsidTr="00C642DD">
        <w:trPr>
          <w:trHeight w:val="227"/>
        </w:trPr>
        <w:tc>
          <w:tcPr>
            <w:tcW w:w="5240" w:type="dxa"/>
          </w:tcPr>
          <w:p w:rsidR="009F7340" w:rsidRPr="00FF23E0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F23E0">
              <w:rPr>
                <w:rFonts w:ascii="Calibri" w:hAnsi="Calibri" w:cs="Calibri"/>
                <w:sz w:val="18"/>
                <w:szCs w:val="18"/>
              </w:rPr>
              <w:lastRenderedPageBreak/>
              <w:t>De onderhoudswerkzaamheden/technisch beheer zijn aantoonbaar</w:t>
            </w:r>
          </w:p>
          <w:p w:rsidR="009F7340" w:rsidRPr="00526843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F23E0">
              <w:rPr>
                <w:rFonts w:ascii="Calibri" w:hAnsi="Calibri" w:cs="Calibri"/>
                <w:sz w:val="18"/>
                <w:szCs w:val="18"/>
              </w:rPr>
              <w:t>uitgevoerd op basis van ISO 55001 (of vergelijkbaar).</w:t>
            </w:r>
          </w:p>
        </w:tc>
        <w:tc>
          <w:tcPr>
            <w:tcW w:w="3822" w:type="dxa"/>
            <w:gridSpan w:val="2"/>
          </w:tcPr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F7340" w:rsidRPr="00D25958" w:rsidTr="00C642DD">
        <w:trPr>
          <w:trHeight w:val="227"/>
        </w:trPr>
        <w:tc>
          <w:tcPr>
            <w:tcW w:w="5240" w:type="dxa"/>
          </w:tcPr>
          <w:p w:rsidR="009F7340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9F7340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9F7340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9F7340" w:rsidRPr="00210FB0" w:rsidRDefault="009F7340" w:rsidP="009F734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9F7340" w:rsidRPr="00526843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F7340" w:rsidRPr="00077FD7" w:rsidRDefault="009F7340" w:rsidP="009F734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40378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0378" w:rsidRDefault="00C40378" w:rsidP="00C4037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/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880D23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D57A4"/>
    <w:rsid w:val="000F13B8"/>
    <w:rsid w:val="00167056"/>
    <w:rsid w:val="00210FB0"/>
    <w:rsid w:val="00235309"/>
    <w:rsid w:val="00253864"/>
    <w:rsid w:val="00273F0B"/>
    <w:rsid w:val="00286703"/>
    <w:rsid w:val="0029013F"/>
    <w:rsid w:val="0030396C"/>
    <w:rsid w:val="00356993"/>
    <w:rsid w:val="003B1518"/>
    <w:rsid w:val="004F7650"/>
    <w:rsid w:val="00526843"/>
    <w:rsid w:val="0054341E"/>
    <w:rsid w:val="0059508E"/>
    <w:rsid w:val="005B1390"/>
    <w:rsid w:val="005D6F5E"/>
    <w:rsid w:val="00623097"/>
    <w:rsid w:val="00627B37"/>
    <w:rsid w:val="00645A41"/>
    <w:rsid w:val="00656C85"/>
    <w:rsid w:val="00772E38"/>
    <w:rsid w:val="007A0B11"/>
    <w:rsid w:val="00821E35"/>
    <w:rsid w:val="008313F3"/>
    <w:rsid w:val="00841613"/>
    <w:rsid w:val="00880D23"/>
    <w:rsid w:val="009F6AA2"/>
    <w:rsid w:val="009F7340"/>
    <w:rsid w:val="00A4185C"/>
    <w:rsid w:val="00AE4D4F"/>
    <w:rsid w:val="00B571BD"/>
    <w:rsid w:val="00B75D26"/>
    <w:rsid w:val="00B82610"/>
    <w:rsid w:val="00C40378"/>
    <w:rsid w:val="00C5177A"/>
    <w:rsid w:val="00C642DD"/>
    <w:rsid w:val="00C776FE"/>
    <w:rsid w:val="00D37B6C"/>
    <w:rsid w:val="00D615D8"/>
    <w:rsid w:val="00DF71EA"/>
    <w:rsid w:val="00E22BFE"/>
    <w:rsid w:val="00EC165A"/>
    <w:rsid w:val="00EF0B12"/>
    <w:rsid w:val="00F03DFB"/>
    <w:rsid w:val="00F60218"/>
    <w:rsid w:val="00FC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B5C04-5654-46BA-8E0D-EC6C3832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9</TotalTime>
  <Pages>2</Pages>
  <Words>462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8</cp:revision>
  <cp:lastPrinted>2016-03-18T11:48:00Z</cp:lastPrinted>
  <dcterms:created xsi:type="dcterms:W3CDTF">2017-10-24T11:57:00Z</dcterms:created>
  <dcterms:modified xsi:type="dcterms:W3CDTF">2017-10-25T18:37:00Z</dcterms:modified>
</cp:coreProperties>
</file>